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38"/>
          <w:szCs w:val="44"/>
          <w:lang w:val="en-US" w:eastAsia="zh-CN"/>
        </w:rPr>
      </w:pPr>
      <w:r>
        <w:rPr>
          <w:rFonts w:hint="eastAsia" w:ascii="方正小标宋简体" w:eastAsia="方正小标宋简体"/>
          <w:sz w:val="38"/>
          <w:szCs w:val="44"/>
        </w:rPr>
        <w:t>娄底职业技术学院办公家具定点采购</w:t>
      </w:r>
      <w:r>
        <w:rPr>
          <w:rFonts w:hint="eastAsia" w:ascii="方正小标宋简体" w:eastAsia="方正小标宋简体"/>
          <w:sz w:val="38"/>
          <w:szCs w:val="44"/>
          <w:lang w:val="en-US" w:eastAsia="zh-CN"/>
        </w:rPr>
        <w:t>清单</w:t>
      </w:r>
    </w:p>
    <w:p>
      <w:pPr>
        <w:spacing w:line="360" w:lineRule="auto"/>
        <w:rPr>
          <w:rFonts w:hint="eastAsia"/>
        </w:rPr>
      </w:pPr>
      <w:r>
        <w:rPr>
          <w:rFonts w:hint="eastAsia"/>
          <w:sz w:val="24"/>
        </w:rPr>
        <w:t xml:space="preserve">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08"/>
        <w:gridCol w:w="1393"/>
        <w:gridCol w:w="1395"/>
        <w:gridCol w:w="1425"/>
        <w:gridCol w:w="139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品名/规格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控制单价（元）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常规使用办公家具（贴纸）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常规使用办公家具（贴皮）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常规使用办公家具（贴纸）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常规使用办公家具（贴皮）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会议桌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00/m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0/m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2.2米大班台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1.8m带附柜班台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1.6m带附柜班台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1.6m办公桌（电脑桌）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1.4m办公桌（电脑桌）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1.2m办公桌（电脑桌）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三门书柜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二门书柜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中号真皮转椅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（仿皮）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80（真皮）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中号西皮转椅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（仿皮）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（真皮）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木扶手办公椅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（仿皮）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80（双层靠背，仿真皮）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皮靠椅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（无扶手仿皮）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（无扶手仿皮）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加固一般木靠椅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简易办公沙发（1+1+3）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0.8m茶水柜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m茶几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1.2m条桌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铁皮柜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（0.5）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（0.8）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皮沙发（1+1+3）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3280（仿皮）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4280（真皮）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1.2*0.6*0.45茶几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0.6*0.6*0.45茶几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直边办公屏风（二人位）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50/位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直边办公屏风（四人位）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0/位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普通保险柜70#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普通保险柜80#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保密柜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主席台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900/米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1080/米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弓形椅（网布）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加固型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0/把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380/把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弓形椅（皮）加固型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380/把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480/把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普通会议椅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0/把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六门柜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980/台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1080/台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九门柜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1080/台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1180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十二门柜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1180/台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1280/台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档案柜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880/台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980/台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国宝保密柜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2480/台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2880/台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三人位带皮排椅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880/条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  <w:t>980/条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  <w:t>双面书架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1180/组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1180/组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  <w:t>真皮大班椅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1980/把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  <w:t>实木衣架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280/个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380/个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eastAsia="zh-CN"/>
              </w:rPr>
              <w:t>方凳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  <w:t>70/条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bidi w:val="0"/>
        <w:jc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24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000000"/>
    <w:rsid w:val="01317B26"/>
    <w:rsid w:val="0162160B"/>
    <w:rsid w:val="06974543"/>
    <w:rsid w:val="22573140"/>
    <w:rsid w:val="44E064F8"/>
    <w:rsid w:val="4A3F55CF"/>
    <w:rsid w:val="4E3B3C9B"/>
    <w:rsid w:val="4EA36DA3"/>
    <w:rsid w:val="4ED8598F"/>
    <w:rsid w:val="5F12783B"/>
    <w:rsid w:val="6370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2022-06-09T07:31:00Z</dcterms:created>
  <dc:creator>Administrator</dc:creator>
  <cp:lastModifiedBy>Administrator</cp:lastModifiedBy>
  <cp:lastPrinted>2024-01-31T02:42:00Z</cp:lastPrinted>
  <dcterms:modified xsi:type="dcterms:W3CDTF">2024-02-02T09:19:37Z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668E6651E1D94E9AA0B6B5E497A1417F</vt:lpwstr>
  </property>
</Properties>
</file>