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F9A95">
      <w:pPr>
        <w:pStyle w:val="2"/>
        <w:spacing w:before="104" w:line="218" w:lineRule="auto"/>
        <w:ind w:firstLine="1767" w:firstLineChars="500"/>
        <w:rPr>
          <w:rFonts w:ascii="宋体" w:hAnsi="宋体" w:eastAsia="宋体" w:cs="宋体"/>
          <w:sz w:val="36"/>
          <w:szCs w:val="36"/>
        </w:rPr>
      </w:pPr>
      <w:r>
        <w:rPr>
          <w:rFonts w:hint="eastAsia" w:ascii="宋体" w:hAnsi="宋体" w:eastAsia="宋体" w:cs="宋体"/>
          <w:b/>
          <w:bCs/>
          <w:spacing w:val="-4"/>
          <w:sz w:val="36"/>
          <w:szCs w:val="36"/>
        </w:rPr>
        <w:t>娄底职业技术学院拟推荐</w:t>
      </w:r>
      <w:r>
        <w:rPr>
          <w:rFonts w:hint="eastAsia" w:ascii="宋体" w:hAnsi="宋体" w:eastAsia="宋体" w:cs="宋体"/>
          <w:b/>
          <w:bCs/>
          <w:spacing w:val="-4"/>
          <w:sz w:val="36"/>
          <w:szCs w:val="36"/>
          <w:u w:val="none"/>
        </w:rPr>
        <w:t>申报省职</w:t>
      </w:r>
      <w:r>
        <w:rPr>
          <w:rFonts w:hint="eastAsia" w:ascii="宋体" w:hAnsi="宋体" w:eastAsia="宋体" w:cs="宋体"/>
          <w:b/>
          <w:bCs/>
          <w:spacing w:val="-4"/>
          <w:sz w:val="36"/>
          <w:szCs w:val="36"/>
        </w:rPr>
        <w:t>成学会2025年度</w:t>
      </w:r>
      <w:r>
        <w:rPr>
          <w:rFonts w:hint="eastAsia" w:ascii="宋体" w:hAnsi="宋体" w:eastAsia="宋体" w:cs="宋体"/>
          <w:b/>
          <w:bCs/>
          <w:spacing w:val="-4"/>
          <w:sz w:val="36"/>
          <w:szCs w:val="36"/>
          <w:lang w:val="en-US" w:eastAsia="zh-CN"/>
        </w:rPr>
        <w:t>科研规划</w:t>
      </w:r>
      <w:r>
        <w:rPr>
          <w:rFonts w:hint="eastAsia" w:ascii="宋体" w:hAnsi="宋体" w:eastAsia="宋体" w:cs="宋体"/>
          <w:b/>
          <w:bCs/>
          <w:spacing w:val="-4"/>
          <w:sz w:val="36"/>
          <w:szCs w:val="36"/>
        </w:rPr>
        <w:t>课题汇总表</w:t>
      </w:r>
    </w:p>
    <w:p w14:paraId="12088CFC">
      <w:pPr>
        <w:spacing w:line="15" w:lineRule="exact"/>
        <w:ind w:left="5709"/>
      </w:pPr>
      <w:r>
        <w:drawing>
          <wp:inline distT="0" distB="0" distL="0" distR="0">
            <wp:extent cx="768350" cy="952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
                    <a:stretch>
                      <a:fillRect/>
                    </a:stretch>
                  </pic:blipFill>
                  <pic:spPr>
                    <a:xfrm>
                      <a:off x="0" y="0"/>
                      <a:ext cx="768380" cy="9842"/>
                    </a:xfrm>
                    <a:prstGeom prst="rect">
                      <a:avLst/>
                    </a:prstGeom>
                  </pic:spPr>
                </pic:pic>
              </a:graphicData>
            </a:graphic>
          </wp:inline>
        </w:drawing>
      </w:r>
    </w:p>
    <w:p w14:paraId="3C5ABF88">
      <w:pPr>
        <w:spacing w:line="51" w:lineRule="exact"/>
      </w:pPr>
    </w:p>
    <w:tbl>
      <w:tblPr>
        <w:tblStyle w:val="5"/>
        <w:tblW w:w="141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45" w:type="dxa"/>
          <w:left w:w="96" w:type="dxa"/>
          <w:bottom w:w="45" w:type="dxa"/>
          <w:right w:w="96" w:type="dxa"/>
        </w:tblCellMar>
      </w:tblPr>
      <w:tblGrid>
        <w:gridCol w:w="1420"/>
        <w:gridCol w:w="12727"/>
      </w:tblGrid>
      <w:tr w14:paraId="7C3A0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tblHeader/>
          <w:jc w:val="center"/>
        </w:trPr>
        <w:tc>
          <w:tcPr>
            <w:tcW w:w="1420" w:type="dxa"/>
            <w:tcBorders>
              <w:top w:val="single" w:color="auto" w:sz="12" w:space="0"/>
              <w:left w:val="single" w:color="auto" w:sz="12" w:space="0"/>
              <w:bottom w:val="single" w:color="auto" w:sz="4" w:space="0"/>
              <w:right w:val="single" w:color="auto" w:sz="4" w:space="0"/>
            </w:tcBorders>
            <w:vAlign w:val="center"/>
          </w:tcPr>
          <w:p w14:paraId="4819FA1C">
            <w:pPr>
              <w:snapToGrid w:val="0"/>
              <w:spacing w:before="178" w:line="221" w:lineRule="auto"/>
              <w:ind w:left="144"/>
              <w:jc w:val="center"/>
              <w:rPr>
                <w:rFonts w:hint="eastAsia" w:ascii="宋体" w:hAnsi="宋体" w:eastAsia="宋体" w:cs="宋体"/>
                <w:b/>
                <w:sz w:val="28"/>
                <w:szCs w:val="28"/>
                <w:lang w:eastAsia="zh-CN"/>
              </w:rPr>
            </w:pPr>
            <w:r>
              <w:rPr>
                <w:rFonts w:hint="eastAsia" w:ascii="宋体" w:hAnsi="宋体" w:eastAsia="宋体" w:cs="宋体"/>
                <w:b/>
                <w:spacing w:val="8"/>
                <w:sz w:val="28"/>
                <w:szCs w:val="28"/>
                <w:lang w:eastAsia="zh-CN"/>
              </w:rPr>
              <w:t>序号</w:t>
            </w:r>
          </w:p>
        </w:tc>
        <w:tc>
          <w:tcPr>
            <w:tcW w:w="12727" w:type="dxa"/>
            <w:tcBorders>
              <w:top w:val="single" w:color="auto" w:sz="12" w:space="0"/>
              <w:left w:val="single" w:color="auto" w:sz="4" w:space="0"/>
              <w:bottom w:val="single" w:color="auto" w:sz="4" w:space="0"/>
              <w:right w:val="single" w:color="auto" w:sz="12" w:space="0"/>
            </w:tcBorders>
            <w:vAlign w:val="center"/>
          </w:tcPr>
          <w:p w14:paraId="2DB48727">
            <w:pPr>
              <w:snapToGrid w:val="0"/>
              <w:spacing w:before="178" w:line="221" w:lineRule="auto"/>
              <w:ind w:left="1031"/>
              <w:jc w:val="center"/>
              <w:rPr>
                <w:rFonts w:hint="eastAsia" w:ascii="宋体" w:hAnsi="宋体" w:eastAsia="宋体" w:cs="宋体"/>
                <w:b/>
                <w:sz w:val="28"/>
                <w:szCs w:val="28"/>
                <w:lang w:eastAsia="zh-CN"/>
              </w:rPr>
            </w:pPr>
            <w:r>
              <w:rPr>
                <w:rFonts w:hint="eastAsia" w:ascii="宋体" w:hAnsi="宋体" w:eastAsia="宋体" w:cs="宋体"/>
                <w:b/>
                <w:spacing w:val="3"/>
                <w:sz w:val="28"/>
                <w:szCs w:val="28"/>
                <w:lang w:eastAsia="zh-CN"/>
              </w:rPr>
              <w:t>课题名称</w:t>
            </w:r>
          </w:p>
        </w:tc>
      </w:tr>
      <w:tr w14:paraId="2465D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1420" w:type="dxa"/>
            <w:tcBorders>
              <w:top w:val="single" w:color="auto" w:sz="4" w:space="0"/>
              <w:left w:val="single" w:color="auto" w:sz="12" w:space="0"/>
              <w:bottom w:val="single" w:color="auto" w:sz="4" w:space="0"/>
              <w:right w:val="single" w:color="auto" w:sz="4" w:space="0"/>
            </w:tcBorders>
            <w:vAlign w:val="center"/>
          </w:tcPr>
          <w:p w14:paraId="737A67BB">
            <w:pPr>
              <w:pStyle w:val="6"/>
              <w:snapToGrid w:val="0"/>
              <w:jc w:val="center"/>
              <w:rPr>
                <w:rFonts w:hint="default" w:ascii="宋体" w:hAnsi="宋体" w:eastAsia="宋体" w:cs="宋体"/>
                <w:snapToGrid w:val="0"/>
                <w:color w:val="000000"/>
                <w:spacing w:val="3"/>
                <w:kern w:val="0"/>
                <w:sz w:val="28"/>
                <w:szCs w:val="28"/>
                <w:lang w:val="en-US" w:eastAsia="zh-CN" w:bidi="ar-SA"/>
              </w:rPr>
            </w:pPr>
            <w:r>
              <w:rPr>
                <w:rFonts w:hint="eastAsia" w:ascii="宋体" w:hAnsi="宋体" w:eastAsia="宋体" w:cs="宋体"/>
                <w:snapToGrid w:val="0"/>
                <w:color w:val="000000"/>
                <w:spacing w:val="3"/>
                <w:kern w:val="0"/>
                <w:sz w:val="28"/>
                <w:szCs w:val="28"/>
                <w:lang w:val="en-US" w:eastAsia="zh-CN" w:bidi="ar-SA"/>
              </w:rPr>
              <w:t>1</w:t>
            </w:r>
          </w:p>
        </w:tc>
        <w:tc>
          <w:tcPr>
            <w:tcW w:w="12727" w:type="dxa"/>
            <w:tcBorders>
              <w:top w:val="single" w:color="auto" w:sz="4" w:space="0"/>
              <w:left w:val="single" w:color="auto" w:sz="4" w:space="0"/>
              <w:bottom w:val="single" w:color="auto" w:sz="4" w:space="0"/>
              <w:right w:val="single" w:color="auto" w:sz="12" w:space="0"/>
            </w:tcBorders>
            <w:vAlign w:val="center"/>
          </w:tcPr>
          <w:p w14:paraId="65ABFF42">
            <w:pPr>
              <w:pStyle w:val="6"/>
              <w:snapToGrid w:val="0"/>
              <w:jc w:val="left"/>
              <w:rPr>
                <w:rFonts w:hint="eastAsia" w:ascii="宋体" w:hAnsi="宋体" w:eastAsia="宋体" w:cs="宋体"/>
                <w:snapToGrid w:val="0"/>
                <w:color w:val="000000"/>
                <w:spacing w:val="3"/>
                <w:kern w:val="0"/>
                <w:sz w:val="28"/>
                <w:szCs w:val="28"/>
                <w:lang w:val="en-US" w:eastAsia="zh-CN" w:bidi="ar-SA"/>
              </w:rPr>
            </w:pPr>
            <w:r>
              <w:rPr>
                <w:rFonts w:hint="eastAsia" w:ascii="宋体" w:hAnsi="宋体" w:eastAsia="宋体" w:cs="宋体"/>
                <w:snapToGrid w:val="0"/>
                <w:color w:val="000000"/>
                <w:spacing w:val="3"/>
                <w:kern w:val="0"/>
                <w:sz w:val="28"/>
                <w:szCs w:val="28"/>
                <w:lang w:val="en-US" w:eastAsia="zh-CN" w:bidi="ar-SA"/>
              </w:rPr>
              <w:t>产教融合视域下高职护生工匠精神培养路径探究</w:t>
            </w:r>
          </w:p>
        </w:tc>
      </w:tr>
      <w:tr w14:paraId="4F5F3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1420" w:type="dxa"/>
            <w:tcBorders>
              <w:top w:val="single" w:color="auto" w:sz="4" w:space="0"/>
              <w:left w:val="single" w:color="auto" w:sz="12" w:space="0"/>
              <w:bottom w:val="single" w:color="auto" w:sz="4" w:space="0"/>
              <w:right w:val="single" w:color="auto" w:sz="4" w:space="0"/>
            </w:tcBorders>
            <w:vAlign w:val="center"/>
          </w:tcPr>
          <w:p w14:paraId="250EA475">
            <w:pPr>
              <w:pStyle w:val="6"/>
              <w:snapToGrid w:val="0"/>
              <w:jc w:val="center"/>
              <w:rPr>
                <w:rFonts w:hint="eastAsia" w:ascii="宋体" w:hAnsi="宋体" w:eastAsia="宋体" w:cs="宋体"/>
                <w:snapToGrid w:val="0"/>
                <w:color w:val="000000"/>
                <w:spacing w:val="3"/>
                <w:kern w:val="0"/>
                <w:sz w:val="28"/>
                <w:szCs w:val="28"/>
                <w:lang w:val="en-US" w:eastAsia="zh-CN" w:bidi="ar-SA"/>
              </w:rPr>
            </w:pPr>
            <w:r>
              <w:rPr>
                <w:rFonts w:hint="eastAsia" w:ascii="宋体" w:hAnsi="宋体" w:eastAsia="宋体" w:cs="宋体"/>
                <w:snapToGrid w:val="0"/>
                <w:color w:val="000000"/>
                <w:spacing w:val="3"/>
                <w:kern w:val="0"/>
                <w:sz w:val="28"/>
                <w:szCs w:val="28"/>
                <w:lang w:val="en-US" w:eastAsia="zh-CN" w:bidi="ar-SA"/>
              </w:rPr>
              <w:t>2</w:t>
            </w:r>
          </w:p>
        </w:tc>
        <w:tc>
          <w:tcPr>
            <w:tcW w:w="12727" w:type="dxa"/>
            <w:tcBorders>
              <w:top w:val="single" w:color="auto" w:sz="4" w:space="0"/>
              <w:left w:val="single" w:color="auto" w:sz="4" w:space="0"/>
              <w:bottom w:val="single" w:color="auto" w:sz="4" w:space="0"/>
              <w:right w:val="single" w:color="auto" w:sz="12" w:space="0"/>
            </w:tcBorders>
            <w:vAlign w:val="center"/>
          </w:tcPr>
          <w:p w14:paraId="550112E4">
            <w:pPr>
              <w:pStyle w:val="6"/>
              <w:snapToGrid w:val="0"/>
              <w:jc w:val="left"/>
              <w:rPr>
                <w:rFonts w:hint="eastAsia" w:ascii="宋体" w:hAnsi="宋体" w:eastAsia="宋体" w:cs="宋体"/>
                <w:snapToGrid w:val="0"/>
                <w:color w:val="000000"/>
                <w:spacing w:val="3"/>
                <w:kern w:val="0"/>
                <w:sz w:val="28"/>
                <w:szCs w:val="28"/>
                <w:lang w:val="en-US" w:eastAsia="zh-CN" w:bidi="ar-SA"/>
              </w:rPr>
            </w:pPr>
            <w:r>
              <w:rPr>
                <w:rFonts w:hint="eastAsia" w:ascii="宋体" w:hAnsi="宋体" w:eastAsia="宋体" w:cs="宋体"/>
                <w:snapToGrid w:val="0"/>
                <w:color w:val="000000"/>
                <w:spacing w:val="3"/>
                <w:kern w:val="0"/>
                <w:sz w:val="28"/>
                <w:szCs w:val="28"/>
                <w:lang w:val="en-US" w:eastAsia="zh-CN" w:bidi="ar-SA"/>
              </w:rPr>
              <w:t>新时代高职美育课程与数字媒体专业影视方向课程融合的实践研究</w:t>
            </w:r>
          </w:p>
        </w:tc>
      </w:tr>
      <w:tr w14:paraId="5928D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1420" w:type="dxa"/>
            <w:tcBorders>
              <w:top w:val="single" w:color="auto" w:sz="4" w:space="0"/>
              <w:left w:val="single" w:color="auto" w:sz="12" w:space="0"/>
              <w:bottom w:val="single" w:color="auto" w:sz="4" w:space="0"/>
              <w:right w:val="single" w:color="auto" w:sz="4" w:space="0"/>
            </w:tcBorders>
            <w:vAlign w:val="center"/>
          </w:tcPr>
          <w:p w14:paraId="2E3ECC02">
            <w:pPr>
              <w:pStyle w:val="6"/>
              <w:snapToGrid w:val="0"/>
              <w:jc w:val="center"/>
              <w:rPr>
                <w:rFonts w:hint="default" w:ascii="宋体" w:hAnsi="宋体" w:eastAsia="宋体" w:cs="宋体"/>
                <w:snapToGrid w:val="0"/>
                <w:color w:val="000000"/>
                <w:spacing w:val="3"/>
                <w:kern w:val="0"/>
                <w:sz w:val="28"/>
                <w:szCs w:val="28"/>
                <w:lang w:val="en-US" w:eastAsia="zh-CN" w:bidi="ar-SA"/>
              </w:rPr>
            </w:pPr>
            <w:r>
              <w:rPr>
                <w:rFonts w:hint="eastAsia" w:ascii="宋体" w:hAnsi="宋体" w:eastAsia="宋体" w:cs="宋体"/>
                <w:snapToGrid w:val="0"/>
                <w:color w:val="000000"/>
                <w:spacing w:val="3"/>
                <w:kern w:val="0"/>
                <w:sz w:val="28"/>
                <w:szCs w:val="28"/>
                <w:lang w:val="en-US" w:eastAsia="zh-CN" w:bidi="ar-SA"/>
              </w:rPr>
              <w:t>3</w:t>
            </w:r>
          </w:p>
        </w:tc>
        <w:tc>
          <w:tcPr>
            <w:tcW w:w="12727" w:type="dxa"/>
            <w:tcBorders>
              <w:top w:val="single" w:color="auto" w:sz="4" w:space="0"/>
              <w:left w:val="single" w:color="auto" w:sz="4" w:space="0"/>
              <w:bottom w:val="single" w:color="auto" w:sz="4" w:space="0"/>
              <w:right w:val="single" w:color="auto" w:sz="12" w:space="0"/>
            </w:tcBorders>
            <w:vAlign w:val="center"/>
          </w:tcPr>
          <w:p w14:paraId="53D1F808">
            <w:pPr>
              <w:pStyle w:val="6"/>
              <w:snapToGrid w:val="0"/>
              <w:jc w:val="left"/>
              <w:rPr>
                <w:rFonts w:hint="eastAsia" w:ascii="宋体" w:hAnsi="宋体" w:eastAsia="宋体" w:cs="宋体"/>
                <w:snapToGrid w:val="0"/>
                <w:color w:val="000000"/>
                <w:spacing w:val="3"/>
                <w:kern w:val="0"/>
                <w:sz w:val="28"/>
                <w:szCs w:val="28"/>
                <w:lang w:val="en-US" w:eastAsia="zh-CN" w:bidi="ar-SA"/>
              </w:rPr>
            </w:pPr>
            <w:r>
              <w:rPr>
                <w:rFonts w:hint="eastAsia" w:ascii="宋体" w:hAnsi="宋体" w:eastAsia="宋体" w:cs="宋体"/>
                <w:snapToGrid w:val="0"/>
                <w:color w:val="000000"/>
                <w:spacing w:val="3"/>
                <w:kern w:val="0"/>
                <w:sz w:val="28"/>
                <w:szCs w:val="28"/>
                <w:lang w:val="en-US" w:eastAsia="zh-CN" w:bidi="ar-SA"/>
              </w:rPr>
              <w:t>职普融通视域下数控技术专业人才分类培养模式研究</w:t>
            </w:r>
          </w:p>
        </w:tc>
      </w:tr>
      <w:tr w14:paraId="4614A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1420" w:type="dxa"/>
            <w:tcBorders>
              <w:top w:val="single" w:color="auto" w:sz="4" w:space="0"/>
              <w:left w:val="single" w:color="auto" w:sz="12" w:space="0"/>
              <w:bottom w:val="single" w:color="auto" w:sz="4" w:space="0"/>
              <w:right w:val="single" w:color="auto" w:sz="4" w:space="0"/>
            </w:tcBorders>
            <w:vAlign w:val="center"/>
          </w:tcPr>
          <w:p w14:paraId="51619CD7">
            <w:pPr>
              <w:pStyle w:val="6"/>
              <w:snapToGrid w:val="0"/>
              <w:jc w:val="center"/>
              <w:rPr>
                <w:rFonts w:hint="eastAsia" w:ascii="宋体" w:hAnsi="宋体" w:eastAsia="宋体" w:cs="宋体"/>
                <w:snapToGrid w:val="0"/>
                <w:color w:val="000000"/>
                <w:spacing w:val="3"/>
                <w:kern w:val="0"/>
                <w:sz w:val="28"/>
                <w:szCs w:val="28"/>
                <w:lang w:val="en-US" w:eastAsia="zh-CN" w:bidi="ar-SA"/>
              </w:rPr>
            </w:pPr>
            <w:r>
              <w:rPr>
                <w:rFonts w:hint="eastAsia" w:ascii="宋体" w:hAnsi="宋体" w:eastAsia="宋体" w:cs="宋体"/>
                <w:snapToGrid w:val="0"/>
                <w:color w:val="000000"/>
                <w:spacing w:val="3"/>
                <w:kern w:val="0"/>
                <w:sz w:val="28"/>
                <w:szCs w:val="28"/>
                <w:lang w:val="en-US" w:eastAsia="zh-CN" w:bidi="ar-SA"/>
              </w:rPr>
              <w:t>4</w:t>
            </w:r>
          </w:p>
        </w:tc>
        <w:tc>
          <w:tcPr>
            <w:tcW w:w="12727" w:type="dxa"/>
            <w:tcBorders>
              <w:top w:val="single" w:color="auto" w:sz="4" w:space="0"/>
              <w:left w:val="single" w:color="auto" w:sz="4" w:space="0"/>
              <w:bottom w:val="single" w:color="auto" w:sz="4" w:space="0"/>
              <w:right w:val="single" w:color="auto" w:sz="12" w:space="0"/>
            </w:tcBorders>
            <w:vAlign w:val="center"/>
          </w:tcPr>
          <w:p w14:paraId="22792468">
            <w:pPr>
              <w:pStyle w:val="6"/>
              <w:snapToGrid w:val="0"/>
              <w:jc w:val="left"/>
              <w:rPr>
                <w:rFonts w:hint="eastAsia" w:ascii="宋体" w:hAnsi="宋体" w:eastAsia="宋体" w:cs="宋体"/>
                <w:snapToGrid w:val="0"/>
                <w:color w:val="000000"/>
                <w:spacing w:val="3"/>
                <w:kern w:val="0"/>
                <w:sz w:val="28"/>
                <w:szCs w:val="28"/>
                <w:lang w:val="en-US" w:eastAsia="zh-CN" w:bidi="ar-SA"/>
              </w:rPr>
            </w:pPr>
            <w:r>
              <w:rPr>
                <w:rFonts w:hint="eastAsia" w:ascii="宋体" w:hAnsi="宋体" w:eastAsia="宋体" w:cs="宋体"/>
                <w:snapToGrid w:val="0"/>
                <w:color w:val="000000"/>
                <w:spacing w:val="3"/>
                <w:kern w:val="0"/>
                <w:sz w:val="28"/>
                <w:szCs w:val="28"/>
                <w:lang w:val="en-US" w:eastAsia="zh-CN" w:bidi="ar-SA"/>
              </w:rPr>
              <w:t>数字化赋能背景下基于地方需求的高职院校创新创业人才培养模式改革研究</w:t>
            </w:r>
          </w:p>
        </w:tc>
      </w:tr>
      <w:tr w14:paraId="04122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1420" w:type="dxa"/>
            <w:tcBorders>
              <w:top w:val="single" w:color="auto" w:sz="4" w:space="0"/>
              <w:left w:val="single" w:color="auto" w:sz="12" w:space="0"/>
              <w:bottom w:val="single" w:color="auto" w:sz="4" w:space="0"/>
              <w:right w:val="single" w:color="auto" w:sz="4" w:space="0"/>
            </w:tcBorders>
            <w:vAlign w:val="center"/>
          </w:tcPr>
          <w:p w14:paraId="767735DE">
            <w:pPr>
              <w:pStyle w:val="6"/>
              <w:snapToGrid w:val="0"/>
              <w:jc w:val="center"/>
              <w:rPr>
                <w:rFonts w:hint="eastAsia" w:ascii="宋体" w:hAnsi="宋体" w:eastAsia="宋体" w:cs="宋体"/>
                <w:snapToGrid w:val="0"/>
                <w:color w:val="000000"/>
                <w:spacing w:val="3"/>
                <w:kern w:val="0"/>
                <w:sz w:val="28"/>
                <w:szCs w:val="28"/>
                <w:lang w:val="en-US" w:eastAsia="zh-CN" w:bidi="ar-SA"/>
              </w:rPr>
            </w:pPr>
            <w:r>
              <w:rPr>
                <w:rFonts w:hint="eastAsia" w:ascii="宋体" w:hAnsi="宋体" w:eastAsia="宋体" w:cs="宋体"/>
                <w:snapToGrid w:val="0"/>
                <w:color w:val="000000"/>
                <w:spacing w:val="3"/>
                <w:kern w:val="0"/>
                <w:sz w:val="28"/>
                <w:szCs w:val="28"/>
                <w:lang w:val="en-US" w:eastAsia="zh-CN" w:bidi="ar-SA"/>
              </w:rPr>
              <w:t>5</w:t>
            </w:r>
          </w:p>
        </w:tc>
        <w:tc>
          <w:tcPr>
            <w:tcW w:w="12727" w:type="dxa"/>
            <w:tcBorders>
              <w:top w:val="single" w:color="auto" w:sz="4" w:space="0"/>
              <w:left w:val="single" w:color="auto" w:sz="4" w:space="0"/>
              <w:bottom w:val="single" w:color="auto" w:sz="4" w:space="0"/>
              <w:right w:val="single" w:color="auto" w:sz="12" w:space="0"/>
            </w:tcBorders>
            <w:vAlign w:val="center"/>
          </w:tcPr>
          <w:p w14:paraId="3990345C">
            <w:pPr>
              <w:pStyle w:val="6"/>
              <w:snapToGrid w:val="0"/>
              <w:jc w:val="left"/>
              <w:rPr>
                <w:rFonts w:hint="eastAsia" w:ascii="宋体" w:hAnsi="宋体" w:eastAsia="宋体" w:cs="宋体"/>
                <w:snapToGrid w:val="0"/>
                <w:color w:val="000000"/>
                <w:spacing w:val="3"/>
                <w:kern w:val="0"/>
                <w:sz w:val="28"/>
                <w:szCs w:val="28"/>
                <w:lang w:val="en-US" w:eastAsia="zh-CN" w:bidi="ar-SA"/>
              </w:rPr>
            </w:pPr>
            <w:r>
              <w:rPr>
                <w:rFonts w:hint="eastAsia" w:ascii="宋体" w:hAnsi="Times New Roman" w:eastAsia="宋体" w:cs="Times New Roman"/>
                <w:b w:val="0"/>
                <w:bCs w:val="0"/>
                <w:color w:val="0D0D0D" w:themeColor="text1" w:themeTint="F2"/>
                <w:sz w:val="28"/>
                <w:szCs w:val="28"/>
                <w14:textFill>
                  <w14:solidFill>
                    <w14:schemeClr w14:val="tx1">
                      <w14:lumMod w14:val="95000"/>
                      <w14:lumOff w14:val="5000"/>
                    </w14:schemeClr>
                  </w14:solidFill>
                </w14:textFill>
              </w:rPr>
              <w:t>医教协同视域下高职中医专业师承教育与现代教育理论的融合创新研究</w:t>
            </w:r>
          </w:p>
        </w:tc>
      </w:tr>
      <w:tr w14:paraId="1CCCB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1420" w:type="dxa"/>
            <w:tcBorders>
              <w:top w:val="single" w:color="auto" w:sz="4" w:space="0"/>
              <w:left w:val="single" w:color="auto" w:sz="12" w:space="0"/>
              <w:bottom w:val="single" w:color="auto" w:sz="4" w:space="0"/>
              <w:right w:val="single" w:color="auto" w:sz="4" w:space="0"/>
            </w:tcBorders>
            <w:vAlign w:val="center"/>
          </w:tcPr>
          <w:p w14:paraId="77D8C68B">
            <w:pPr>
              <w:pStyle w:val="6"/>
              <w:snapToGrid w:val="0"/>
              <w:jc w:val="center"/>
              <w:rPr>
                <w:rFonts w:hint="eastAsia" w:ascii="宋体" w:hAnsi="宋体" w:eastAsia="宋体" w:cs="宋体"/>
                <w:snapToGrid w:val="0"/>
                <w:color w:val="000000"/>
                <w:spacing w:val="3"/>
                <w:kern w:val="0"/>
                <w:sz w:val="28"/>
                <w:szCs w:val="28"/>
                <w:lang w:val="en-US" w:eastAsia="zh-CN" w:bidi="ar-SA"/>
              </w:rPr>
            </w:pPr>
            <w:r>
              <w:rPr>
                <w:rFonts w:hint="eastAsia" w:ascii="宋体" w:hAnsi="宋体" w:eastAsia="宋体" w:cs="宋体"/>
                <w:snapToGrid w:val="0"/>
                <w:color w:val="000000"/>
                <w:spacing w:val="3"/>
                <w:kern w:val="0"/>
                <w:sz w:val="28"/>
                <w:szCs w:val="28"/>
                <w:lang w:val="en-US" w:eastAsia="zh-CN" w:bidi="ar-SA"/>
              </w:rPr>
              <w:t>6</w:t>
            </w:r>
          </w:p>
        </w:tc>
        <w:tc>
          <w:tcPr>
            <w:tcW w:w="12727" w:type="dxa"/>
            <w:tcBorders>
              <w:top w:val="single" w:color="auto" w:sz="4" w:space="0"/>
              <w:left w:val="single" w:color="auto" w:sz="4" w:space="0"/>
              <w:bottom w:val="single" w:color="auto" w:sz="4" w:space="0"/>
              <w:right w:val="single" w:color="auto" w:sz="12" w:space="0"/>
            </w:tcBorders>
            <w:vAlign w:val="center"/>
          </w:tcPr>
          <w:p w14:paraId="3376E3BD">
            <w:pPr>
              <w:pStyle w:val="6"/>
              <w:snapToGrid w:val="0"/>
              <w:jc w:val="left"/>
              <w:rPr>
                <w:rFonts w:hint="eastAsia" w:ascii="宋体" w:hAnsi="宋体" w:eastAsia="宋体" w:cs="宋体"/>
                <w:snapToGrid w:val="0"/>
                <w:color w:val="000000"/>
                <w:spacing w:val="3"/>
                <w:kern w:val="0"/>
                <w:sz w:val="28"/>
                <w:szCs w:val="28"/>
                <w:lang w:val="en-US" w:eastAsia="zh-CN" w:bidi="ar-SA"/>
              </w:rPr>
            </w:pPr>
            <w:r>
              <w:rPr>
                <w:rFonts w:hint="eastAsia" w:ascii="宋体" w:hAnsi="宋体" w:eastAsia="宋体" w:cs="宋体"/>
                <w:snapToGrid w:val="0"/>
                <w:color w:val="000000"/>
                <w:spacing w:val="3"/>
                <w:kern w:val="0"/>
                <w:sz w:val="28"/>
                <w:szCs w:val="28"/>
                <w:lang w:val="en-US" w:eastAsia="zh-CN" w:bidi="ar-SA"/>
              </w:rPr>
              <w:t>人工智能背景下高职涉农专业课程建设研究与实践</w:t>
            </w:r>
          </w:p>
        </w:tc>
      </w:tr>
      <w:tr w14:paraId="79371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1420" w:type="dxa"/>
            <w:tcBorders>
              <w:top w:val="single" w:color="auto" w:sz="4" w:space="0"/>
              <w:left w:val="single" w:color="auto" w:sz="12" w:space="0"/>
              <w:bottom w:val="single" w:color="auto" w:sz="4" w:space="0"/>
              <w:right w:val="single" w:color="auto" w:sz="4" w:space="0"/>
            </w:tcBorders>
            <w:vAlign w:val="center"/>
          </w:tcPr>
          <w:p w14:paraId="5CC69199">
            <w:pPr>
              <w:pStyle w:val="6"/>
              <w:snapToGrid w:val="0"/>
              <w:jc w:val="center"/>
              <w:rPr>
                <w:rFonts w:hint="eastAsia" w:ascii="宋体" w:hAnsi="宋体" w:eastAsia="宋体" w:cs="宋体"/>
                <w:snapToGrid w:val="0"/>
                <w:color w:val="000000"/>
                <w:spacing w:val="3"/>
                <w:kern w:val="0"/>
                <w:sz w:val="28"/>
                <w:szCs w:val="28"/>
                <w:lang w:val="en-US" w:eastAsia="zh-CN" w:bidi="ar-SA"/>
              </w:rPr>
            </w:pPr>
            <w:r>
              <w:rPr>
                <w:rFonts w:hint="eastAsia" w:ascii="宋体" w:hAnsi="宋体" w:eastAsia="宋体" w:cs="宋体"/>
                <w:snapToGrid w:val="0"/>
                <w:color w:val="000000"/>
                <w:spacing w:val="3"/>
                <w:kern w:val="0"/>
                <w:sz w:val="28"/>
                <w:szCs w:val="28"/>
                <w:lang w:val="en-US" w:eastAsia="zh-CN" w:bidi="ar-SA"/>
              </w:rPr>
              <w:t>7</w:t>
            </w:r>
          </w:p>
        </w:tc>
        <w:tc>
          <w:tcPr>
            <w:tcW w:w="12727" w:type="dxa"/>
            <w:tcBorders>
              <w:top w:val="single" w:color="auto" w:sz="4" w:space="0"/>
              <w:left w:val="single" w:color="auto" w:sz="4" w:space="0"/>
              <w:bottom w:val="single" w:color="auto" w:sz="4" w:space="0"/>
              <w:right w:val="single" w:color="auto" w:sz="12" w:space="0"/>
            </w:tcBorders>
            <w:vAlign w:val="center"/>
          </w:tcPr>
          <w:p w14:paraId="035B5669">
            <w:pPr>
              <w:pStyle w:val="6"/>
              <w:snapToGrid w:val="0"/>
              <w:jc w:val="left"/>
              <w:rPr>
                <w:rFonts w:hint="eastAsia" w:ascii="宋体" w:hAnsi="宋体" w:eastAsia="宋体" w:cs="宋体"/>
                <w:snapToGrid w:val="0"/>
                <w:color w:val="000000"/>
                <w:spacing w:val="3"/>
                <w:kern w:val="0"/>
                <w:sz w:val="28"/>
                <w:szCs w:val="28"/>
                <w:lang w:val="en-US" w:eastAsia="zh-CN" w:bidi="ar-SA"/>
              </w:rPr>
            </w:pPr>
            <w:r>
              <w:rPr>
                <w:rFonts w:hint="eastAsia" w:ascii="宋体" w:hAnsi="宋体" w:eastAsia="宋体" w:cs="宋体"/>
                <w:snapToGrid w:val="0"/>
                <w:color w:val="000000"/>
                <w:spacing w:val="3"/>
                <w:kern w:val="0"/>
                <w:sz w:val="28"/>
                <w:szCs w:val="28"/>
                <w:lang w:val="en-US" w:eastAsia="zh-CN" w:bidi="ar-SA"/>
              </w:rPr>
              <w:t>新“双高”背景下应用英语专业”金师”培育路径研究与实践</w:t>
            </w:r>
          </w:p>
        </w:tc>
      </w:tr>
      <w:tr w14:paraId="2140B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1420" w:type="dxa"/>
            <w:tcBorders>
              <w:top w:val="single" w:color="auto" w:sz="4" w:space="0"/>
              <w:left w:val="single" w:color="auto" w:sz="12" w:space="0"/>
              <w:bottom w:val="single" w:color="auto" w:sz="4" w:space="0"/>
              <w:right w:val="single" w:color="auto" w:sz="4" w:space="0"/>
            </w:tcBorders>
            <w:vAlign w:val="center"/>
          </w:tcPr>
          <w:p w14:paraId="5CCF9DC2">
            <w:pPr>
              <w:pStyle w:val="6"/>
              <w:snapToGrid w:val="0"/>
              <w:jc w:val="center"/>
              <w:rPr>
                <w:rFonts w:hint="eastAsia" w:ascii="宋体" w:hAnsi="宋体" w:eastAsia="宋体" w:cs="宋体"/>
                <w:snapToGrid w:val="0"/>
                <w:color w:val="000000"/>
                <w:spacing w:val="3"/>
                <w:kern w:val="0"/>
                <w:sz w:val="28"/>
                <w:szCs w:val="28"/>
                <w:lang w:val="en-US" w:eastAsia="zh-CN" w:bidi="ar-SA"/>
              </w:rPr>
            </w:pPr>
            <w:r>
              <w:rPr>
                <w:rFonts w:hint="eastAsia" w:ascii="宋体" w:hAnsi="宋体" w:eastAsia="宋体" w:cs="宋体"/>
                <w:snapToGrid w:val="0"/>
                <w:color w:val="000000"/>
                <w:spacing w:val="3"/>
                <w:kern w:val="0"/>
                <w:sz w:val="28"/>
                <w:szCs w:val="28"/>
                <w:lang w:val="en-US" w:eastAsia="zh-CN" w:bidi="ar-SA"/>
              </w:rPr>
              <w:t>8</w:t>
            </w:r>
          </w:p>
        </w:tc>
        <w:tc>
          <w:tcPr>
            <w:tcW w:w="12727" w:type="dxa"/>
            <w:tcBorders>
              <w:top w:val="single" w:color="auto" w:sz="4" w:space="0"/>
              <w:left w:val="single" w:color="auto" w:sz="4" w:space="0"/>
              <w:bottom w:val="single" w:color="auto" w:sz="4" w:space="0"/>
              <w:right w:val="single" w:color="auto" w:sz="12" w:space="0"/>
            </w:tcBorders>
            <w:vAlign w:val="center"/>
          </w:tcPr>
          <w:p w14:paraId="3B92657A">
            <w:pPr>
              <w:pStyle w:val="6"/>
              <w:snapToGrid w:val="0"/>
              <w:jc w:val="left"/>
              <w:rPr>
                <w:rFonts w:hint="eastAsia" w:ascii="宋体" w:hAnsi="宋体" w:eastAsia="宋体" w:cs="宋体"/>
                <w:snapToGrid w:val="0"/>
                <w:color w:val="000000"/>
                <w:spacing w:val="3"/>
                <w:kern w:val="0"/>
                <w:sz w:val="28"/>
                <w:szCs w:val="28"/>
                <w:lang w:val="en-US" w:eastAsia="zh-CN" w:bidi="ar-SA"/>
              </w:rPr>
            </w:pPr>
            <w:r>
              <w:rPr>
                <w:rFonts w:hint="eastAsia" w:ascii="宋体" w:hAnsi="宋体" w:eastAsia="宋体" w:cs="宋体"/>
                <w:snapToGrid w:val="0"/>
                <w:color w:val="000000"/>
                <w:spacing w:val="3"/>
                <w:kern w:val="0"/>
                <w:sz w:val="28"/>
                <w:szCs w:val="28"/>
                <w:lang w:val="en-US" w:eastAsia="zh-CN" w:bidi="ar-SA"/>
              </w:rPr>
              <w:t>智慧畜牧业背景下高职畜牧兽医专业体系优化与实践</w:t>
            </w:r>
          </w:p>
        </w:tc>
      </w:tr>
      <w:tr w14:paraId="7C18E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1420" w:type="dxa"/>
            <w:tcBorders>
              <w:top w:val="single" w:color="auto" w:sz="4" w:space="0"/>
              <w:left w:val="single" w:color="auto" w:sz="12" w:space="0"/>
              <w:bottom w:val="single" w:color="auto" w:sz="4" w:space="0"/>
              <w:right w:val="single" w:color="auto" w:sz="4" w:space="0"/>
            </w:tcBorders>
            <w:vAlign w:val="center"/>
          </w:tcPr>
          <w:p w14:paraId="1FE4F9A3">
            <w:pPr>
              <w:pStyle w:val="6"/>
              <w:snapToGrid w:val="0"/>
              <w:jc w:val="center"/>
              <w:rPr>
                <w:rFonts w:hint="default" w:ascii="宋体" w:hAnsi="宋体" w:eastAsia="宋体" w:cs="宋体"/>
                <w:snapToGrid w:val="0"/>
                <w:color w:val="000000"/>
                <w:spacing w:val="3"/>
                <w:kern w:val="0"/>
                <w:sz w:val="28"/>
                <w:szCs w:val="28"/>
                <w:lang w:val="en-US" w:eastAsia="zh-CN" w:bidi="ar-SA"/>
              </w:rPr>
            </w:pPr>
            <w:r>
              <w:rPr>
                <w:rFonts w:hint="eastAsia" w:ascii="宋体" w:hAnsi="宋体" w:eastAsia="宋体" w:cs="宋体"/>
                <w:snapToGrid w:val="0"/>
                <w:color w:val="000000"/>
                <w:spacing w:val="3"/>
                <w:kern w:val="0"/>
                <w:sz w:val="28"/>
                <w:szCs w:val="28"/>
                <w:lang w:val="en-US" w:eastAsia="zh-CN" w:bidi="ar-SA"/>
              </w:rPr>
              <w:t>9</w:t>
            </w:r>
          </w:p>
        </w:tc>
        <w:tc>
          <w:tcPr>
            <w:tcW w:w="12727" w:type="dxa"/>
            <w:tcBorders>
              <w:top w:val="single" w:color="auto" w:sz="4" w:space="0"/>
              <w:left w:val="single" w:color="auto" w:sz="4" w:space="0"/>
              <w:bottom w:val="single" w:color="auto" w:sz="4" w:space="0"/>
              <w:right w:val="single" w:color="auto" w:sz="12" w:space="0"/>
            </w:tcBorders>
            <w:vAlign w:val="center"/>
          </w:tcPr>
          <w:p w14:paraId="1B2D4713">
            <w:pPr>
              <w:pStyle w:val="6"/>
              <w:snapToGrid w:val="0"/>
              <w:jc w:val="left"/>
              <w:rPr>
                <w:rFonts w:hint="eastAsia" w:ascii="宋体" w:hAnsi="宋体" w:eastAsia="宋体" w:cs="宋体"/>
                <w:snapToGrid w:val="0"/>
                <w:color w:val="000000"/>
                <w:spacing w:val="3"/>
                <w:kern w:val="0"/>
                <w:sz w:val="28"/>
                <w:szCs w:val="28"/>
                <w:lang w:val="en-US" w:eastAsia="zh-CN" w:bidi="ar-SA"/>
              </w:rPr>
            </w:pPr>
            <w:r>
              <w:rPr>
                <w:rFonts w:hint="eastAsia" w:ascii="宋体" w:hAnsi="宋体" w:eastAsia="宋体" w:cs="宋体"/>
                <w:snapToGrid w:val="0"/>
                <w:color w:val="000000"/>
                <w:spacing w:val="3"/>
                <w:kern w:val="0"/>
                <w:sz w:val="28"/>
                <w:szCs w:val="28"/>
                <w:lang w:val="en-US" w:eastAsia="zh-CN" w:bidi="ar-SA"/>
              </w:rPr>
              <w:t>新“双高”背景下地方职业院校信息大类专业建设研究与实践</w:t>
            </w:r>
          </w:p>
        </w:tc>
      </w:tr>
      <w:tr w14:paraId="07B4F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1420" w:type="dxa"/>
            <w:tcBorders>
              <w:top w:val="single" w:color="auto" w:sz="4" w:space="0"/>
              <w:left w:val="single" w:color="auto" w:sz="12" w:space="0"/>
              <w:bottom w:val="single" w:color="auto" w:sz="4" w:space="0"/>
              <w:right w:val="single" w:color="auto" w:sz="4" w:space="0"/>
            </w:tcBorders>
            <w:vAlign w:val="center"/>
          </w:tcPr>
          <w:p w14:paraId="130F9B46">
            <w:pPr>
              <w:pStyle w:val="6"/>
              <w:snapToGrid w:val="0"/>
              <w:jc w:val="center"/>
              <w:rPr>
                <w:rFonts w:hint="default" w:ascii="宋体" w:hAnsi="宋体" w:eastAsia="宋体" w:cs="宋体"/>
                <w:snapToGrid w:val="0"/>
                <w:color w:val="000000"/>
                <w:spacing w:val="3"/>
                <w:kern w:val="0"/>
                <w:sz w:val="28"/>
                <w:szCs w:val="28"/>
                <w:lang w:val="en-US" w:eastAsia="zh-CN" w:bidi="ar-SA"/>
              </w:rPr>
            </w:pPr>
            <w:r>
              <w:rPr>
                <w:rFonts w:hint="eastAsia" w:ascii="宋体" w:hAnsi="宋体" w:eastAsia="宋体" w:cs="宋体"/>
                <w:snapToGrid w:val="0"/>
                <w:color w:val="000000"/>
                <w:spacing w:val="3"/>
                <w:kern w:val="0"/>
                <w:sz w:val="28"/>
                <w:szCs w:val="28"/>
                <w:lang w:val="en-US" w:eastAsia="zh-CN" w:bidi="ar-SA"/>
              </w:rPr>
              <w:t>10</w:t>
            </w:r>
          </w:p>
        </w:tc>
        <w:tc>
          <w:tcPr>
            <w:tcW w:w="12727" w:type="dxa"/>
            <w:tcBorders>
              <w:top w:val="single" w:color="auto" w:sz="4" w:space="0"/>
              <w:left w:val="single" w:color="auto" w:sz="4" w:space="0"/>
              <w:bottom w:val="single" w:color="auto" w:sz="4" w:space="0"/>
              <w:right w:val="single" w:color="auto" w:sz="12" w:space="0"/>
            </w:tcBorders>
            <w:vAlign w:val="center"/>
          </w:tcPr>
          <w:p w14:paraId="6A2E3B19">
            <w:pPr>
              <w:pStyle w:val="6"/>
              <w:snapToGrid w:val="0"/>
              <w:jc w:val="left"/>
              <w:rPr>
                <w:rFonts w:hint="eastAsia" w:ascii="宋体" w:hAnsi="宋体" w:eastAsia="宋体" w:cs="宋体"/>
                <w:snapToGrid w:val="0"/>
                <w:color w:val="000000"/>
                <w:spacing w:val="3"/>
                <w:kern w:val="0"/>
                <w:sz w:val="28"/>
                <w:szCs w:val="28"/>
                <w:lang w:val="en-US" w:eastAsia="zh-CN" w:bidi="ar-SA"/>
              </w:rPr>
            </w:pPr>
            <w:r>
              <w:rPr>
                <w:rFonts w:hint="eastAsia" w:ascii="宋体" w:hAnsi="宋体" w:eastAsia="宋体" w:cs="宋体"/>
                <w:snapToGrid w:val="0"/>
                <w:color w:val="000000"/>
                <w:spacing w:val="3"/>
                <w:kern w:val="0"/>
                <w:sz w:val="28"/>
                <w:szCs w:val="28"/>
                <w:lang w:val="en-US" w:eastAsia="zh-CN" w:bidi="ar-SA"/>
              </w:rPr>
              <w:t>区域职业教育布局优化路径研究——以娄底市为例</w:t>
            </w:r>
          </w:p>
        </w:tc>
      </w:tr>
      <w:tr w14:paraId="10D0A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1420" w:type="dxa"/>
            <w:tcBorders>
              <w:top w:val="single" w:color="auto" w:sz="4" w:space="0"/>
              <w:left w:val="single" w:color="auto" w:sz="12" w:space="0"/>
              <w:bottom w:val="single" w:color="auto" w:sz="4" w:space="0"/>
              <w:right w:val="single" w:color="auto" w:sz="4" w:space="0"/>
            </w:tcBorders>
            <w:vAlign w:val="center"/>
          </w:tcPr>
          <w:p w14:paraId="1BBAE9B9">
            <w:pPr>
              <w:pStyle w:val="6"/>
              <w:snapToGrid w:val="0"/>
              <w:jc w:val="center"/>
              <w:rPr>
                <w:rFonts w:hint="default" w:ascii="宋体" w:hAnsi="宋体" w:eastAsia="宋体" w:cs="宋体"/>
                <w:snapToGrid w:val="0"/>
                <w:color w:val="000000"/>
                <w:spacing w:val="3"/>
                <w:kern w:val="0"/>
                <w:sz w:val="28"/>
                <w:szCs w:val="28"/>
                <w:lang w:val="en-US" w:eastAsia="zh-CN" w:bidi="ar-SA"/>
              </w:rPr>
            </w:pPr>
            <w:r>
              <w:rPr>
                <w:rFonts w:hint="eastAsia" w:ascii="宋体" w:hAnsi="宋体" w:eastAsia="宋体" w:cs="宋体"/>
                <w:snapToGrid w:val="0"/>
                <w:color w:val="000000"/>
                <w:spacing w:val="3"/>
                <w:kern w:val="0"/>
                <w:sz w:val="28"/>
                <w:szCs w:val="28"/>
                <w:lang w:val="en-US" w:eastAsia="zh-CN" w:bidi="ar-SA"/>
              </w:rPr>
              <w:t>11</w:t>
            </w:r>
          </w:p>
        </w:tc>
        <w:tc>
          <w:tcPr>
            <w:tcW w:w="12727" w:type="dxa"/>
            <w:tcBorders>
              <w:top w:val="single" w:color="auto" w:sz="4" w:space="0"/>
              <w:left w:val="single" w:color="auto" w:sz="4" w:space="0"/>
              <w:bottom w:val="single" w:color="auto" w:sz="4" w:space="0"/>
              <w:right w:val="single" w:color="auto" w:sz="12" w:space="0"/>
            </w:tcBorders>
            <w:vAlign w:val="center"/>
          </w:tcPr>
          <w:p w14:paraId="3C0E2376">
            <w:pPr>
              <w:pStyle w:val="6"/>
              <w:snapToGrid w:val="0"/>
              <w:jc w:val="left"/>
              <w:rPr>
                <w:rFonts w:hint="eastAsia" w:ascii="宋体" w:hAnsi="宋体" w:eastAsia="宋体" w:cs="宋体"/>
                <w:snapToGrid w:val="0"/>
                <w:color w:val="000000"/>
                <w:spacing w:val="3"/>
                <w:kern w:val="0"/>
                <w:sz w:val="28"/>
                <w:szCs w:val="28"/>
                <w:lang w:val="en-US" w:eastAsia="zh-CN" w:bidi="ar-SA"/>
              </w:rPr>
            </w:pPr>
            <w:r>
              <w:rPr>
                <w:rFonts w:hint="eastAsia" w:ascii="宋体" w:hAnsi="宋体" w:eastAsia="宋体" w:cs="宋体"/>
                <w:snapToGrid w:val="0"/>
                <w:color w:val="000000"/>
                <w:spacing w:val="3"/>
                <w:kern w:val="0"/>
                <w:sz w:val="28"/>
                <w:szCs w:val="28"/>
                <w:lang w:val="en-US" w:eastAsia="zh-CN" w:bidi="ar-SA"/>
              </w:rPr>
              <w:t>新质生产力视角下高职旅游人才培养路径研究</w:t>
            </w:r>
          </w:p>
        </w:tc>
      </w:tr>
      <w:tr w14:paraId="5E7F3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1420" w:type="dxa"/>
            <w:tcBorders>
              <w:top w:val="single" w:color="auto" w:sz="4" w:space="0"/>
              <w:left w:val="single" w:color="auto" w:sz="12" w:space="0"/>
              <w:bottom w:val="single" w:color="auto" w:sz="12" w:space="0"/>
              <w:right w:val="single" w:color="auto" w:sz="4" w:space="0"/>
            </w:tcBorders>
            <w:vAlign w:val="center"/>
          </w:tcPr>
          <w:p w14:paraId="20C9A61E">
            <w:pPr>
              <w:pStyle w:val="6"/>
              <w:snapToGrid w:val="0"/>
              <w:jc w:val="center"/>
              <w:rPr>
                <w:rFonts w:hint="default" w:ascii="宋体" w:hAnsi="宋体" w:eastAsia="宋体" w:cs="宋体"/>
                <w:snapToGrid w:val="0"/>
                <w:color w:val="000000"/>
                <w:spacing w:val="3"/>
                <w:kern w:val="0"/>
                <w:sz w:val="28"/>
                <w:szCs w:val="28"/>
                <w:lang w:val="en-US" w:eastAsia="zh-CN" w:bidi="ar-SA"/>
              </w:rPr>
            </w:pPr>
            <w:r>
              <w:rPr>
                <w:rFonts w:hint="eastAsia" w:ascii="宋体" w:hAnsi="宋体" w:eastAsia="宋体" w:cs="宋体"/>
                <w:snapToGrid w:val="0"/>
                <w:color w:val="000000"/>
                <w:spacing w:val="3"/>
                <w:kern w:val="0"/>
                <w:sz w:val="28"/>
                <w:szCs w:val="28"/>
                <w:lang w:val="en-US" w:eastAsia="zh-CN" w:bidi="ar-SA"/>
              </w:rPr>
              <w:t>12</w:t>
            </w:r>
          </w:p>
        </w:tc>
        <w:tc>
          <w:tcPr>
            <w:tcW w:w="12727" w:type="dxa"/>
            <w:tcBorders>
              <w:top w:val="single" w:color="auto" w:sz="4" w:space="0"/>
              <w:left w:val="single" w:color="auto" w:sz="4" w:space="0"/>
              <w:bottom w:val="single" w:color="auto" w:sz="12" w:space="0"/>
              <w:right w:val="single" w:color="auto" w:sz="12" w:space="0"/>
            </w:tcBorders>
            <w:vAlign w:val="center"/>
          </w:tcPr>
          <w:p w14:paraId="1AE12865">
            <w:pPr>
              <w:pStyle w:val="6"/>
              <w:snapToGrid w:val="0"/>
              <w:jc w:val="left"/>
              <w:rPr>
                <w:rFonts w:hint="eastAsia" w:ascii="宋体" w:hAnsi="宋体" w:eastAsia="宋体" w:cs="宋体"/>
                <w:snapToGrid w:val="0"/>
                <w:color w:val="000000"/>
                <w:spacing w:val="3"/>
                <w:kern w:val="0"/>
                <w:sz w:val="28"/>
                <w:szCs w:val="28"/>
                <w:lang w:val="en-US" w:eastAsia="zh-CN" w:bidi="ar-SA"/>
              </w:rPr>
            </w:pPr>
            <w:r>
              <w:rPr>
                <w:rFonts w:hint="eastAsia" w:ascii="宋体" w:hAnsi="宋体" w:eastAsia="宋体" w:cs="宋体"/>
                <w:snapToGrid w:val="0"/>
                <w:color w:val="000000"/>
                <w:spacing w:val="3"/>
                <w:kern w:val="0"/>
                <w:sz w:val="28"/>
                <w:szCs w:val="28"/>
                <w:lang w:val="en-US" w:eastAsia="zh-CN" w:bidi="ar-SA"/>
              </w:rPr>
              <w:t>“运动世界校园”APP在高职体育教学中的应用研究</w:t>
            </w:r>
          </w:p>
        </w:tc>
      </w:tr>
    </w:tbl>
    <w:p w14:paraId="58263144">
      <w:pPr>
        <w:spacing w:before="232" w:line="219" w:lineRule="auto"/>
        <w:ind w:left="229"/>
        <w:rPr>
          <w:rFonts w:ascii="宋体" w:hAnsi="宋体" w:eastAsia="宋体" w:cs="宋体"/>
          <w:sz w:val="21"/>
          <w:szCs w:val="21"/>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5A4C9F"/>
    <w:rsid w:val="0DAA4E50"/>
    <w:rsid w:val="1F5A4C9F"/>
    <w:rsid w:val="28F21696"/>
    <w:rsid w:val="3982494D"/>
    <w:rsid w:val="5CE72565"/>
    <w:rsid w:val="5FC03B07"/>
    <w:rsid w:val="670630D9"/>
    <w:rsid w:val="7C552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637</Words>
  <Characters>942</Characters>
  <Lines>0</Lines>
  <Paragraphs>0</Paragraphs>
  <TotalTime>6</TotalTime>
  <ScaleCrop>false</ScaleCrop>
  <LinksUpToDate>false</LinksUpToDate>
  <CharactersWithSpaces>1007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2025-09-28T00:59:00Z</dcterms:created>
  <dc:creator>Administrator</dc:creator>
  <cp:lastModifiedBy>万山</cp:lastModifiedBy>
  <cp:lastPrinted>2025-09-28T01:00:00Z</cp:lastPrinted>
  <dcterms:modified xsi:type="dcterms:W3CDTF">2025-10-22T07:05:33Z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677A9442FE5F43AFB2855999CC635811_11</vt:lpwstr>
  </property>
  <property fmtid="{D5CDD505-2E9C-101B-9397-08002B2CF9AE}" pid="4" name="KSOTemplateDocerSaveRecord">
    <vt:lpwstr>eyJoZGlkIjoiNzhlM2UxNGZlZTU1OWU2ODI4NDU2NDZhZmI3M2Q4YWIiLCJ1c2VySWQiOiIxMTMwODc0MTQ5In0=</vt:lpwstr>
  </property>
</Properties>
</file>