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A1538">
      <w:pPr>
        <w:tabs>
          <w:tab w:val="left" w:pos="3600"/>
        </w:tabs>
        <w:adjustRightInd w:val="0"/>
        <w:snapToGrid w:val="0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 w14:paraId="36363A0C">
      <w:pPr>
        <w:tabs>
          <w:tab w:val="left" w:pos="3600"/>
        </w:tabs>
        <w:adjustRightInd w:val="0"/>
        <w:snapToGrid w:val="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2：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4"/>
          <w:lang w:val="en-US" w:eastAsia="zh-CN"/>
        </w:rPr>
        <w:t xml:space="preserve">        </w:t>
      </w:r>
    </w:p>
    <w:p w14:paraId="4F332465">
      <w:pPr>
        <w:pStyle w:val="2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 w14:paraId="1D0B79CD">
      <w:pPr>
        <w:pStyle w:val="2"/>
        <w:ind w:firstLine="2631" w:firstLineChars="728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</w:rPr>
        <w:t>供应商资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  <w:lang w:eastAsia="zh-CN"/>
        </w:rPr>
        <w:t>格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</w:rPr>
        <w:t>承诺函</w:t>
      </w:r>
    </w:p>
    <w:p w14:paraId="0C7AE1EC">
      <w:pPr>
        <w:pStyle w:val="2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 w14:paraId="2B01024F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本公司独立承担民事责任、具有良好的商业信誉和</w:t>
      </w:r>
      <w:r>
        <w:rPr>
          <w:rFonts w:hint="eastAsia" w:ascii="仿宋" w:hAnsi="仿宋" w:eastAsia="仿宋" w:cs="仿宋"/>
          <w:sz w:val="28"/>
          <w:szCs w:val="28"/>
        </w:rPr>
        <w:t>履行合同所必需的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基本</w:t>
      </w:r>
      <w:r>
        <w:rPr>
          <w:rFonts w:hint="eastAsia" w:ascii="仿宋" w:hAnsi="仿宋" w:eastAsia="仿宋" w:cs="仿宋"/>
          <w:sz w:val="28"/>
          <w:szCs w:val="28"/>
        </w:rPr>
        <w:t>能力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能</w:t>
      </w:r>
      <w:r>
        <w:rPr>
          <w:rFonts w:hint="eastAsia" w:ascii="仿宋" w:hAnsi="仿宋" w:eastAsia="仿宋" w:cs="仿宋"/>
          <w:sz w:val="30"/>
          <w:szCs w:val="30"/>
        </w:rPr>
        <w:t>依法缴纳税收，在前三年的经营活动中无重大违法记录，未列入严重失信行为名单，符合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贵单位要求的</w:t>
      </w:r>
      <w:r>
        <w:rPr>
          <w:rFonts w:hint="eastAsia" w:ascii="仿宋" w:hAnsi="仿宋" w:eastAsia="仿宋" w:cs="仿宋"/>
          <w:sz w:val="30"/>
          <w:szCs w:val="30"/>
        </w:rPr>
        <w:t>供应商基本资格要求。按照《政府采购促进中小企业发展管理办法》（财 库〔2020〕46号），本公司企业规模为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>大型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>中型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>小型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>微型</w:t>
      </w:r>
    </w:p>
    <w:p w14:paraId="5CA29BB5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 xml:space="preserve">本公司自愿入驻湖南省政府采购电子卖场，遵守《湖南省政府采购电子卖场管理办法》（湘财购〔2019〕27 号），如违反承诺，同意金融机构将增信保证划缴国库（非电子卖场采购活动项目不需勾选）。 </w:t>
      </w:r>
    </w:p>
    <w:p w14:paraId="4BC5DC4B">
      <w:pPr>
        <w:ind w:firstLine="5100" w:firstLineChars="17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公司名称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（盖章） </w:t>
      </w:r>
    </w:p>
    <w:p w14:paraId="04E5E7C2">
      <w:pPr>
        <w:pStyle w:val="2"/>
        <w:rPr>
          <w:rFonts w:hint="eastAsia" w:ascii="仿宋" w:hAnsi="仿宋" w:eastAsia="仿宋" w:cs="仿宋"/>
          <w:sz w:val="30"/>
          <w:szCs w:val="30"/>
        </w:rPr>
      </w:pPr>
    </w:p>
    <w:p w14:paraId="1DD692B1">
      <w:pPr>
        <w:pStyle w:val="2"/>
        <w:rPr>
          <w:rFonts w:hint="eastAsia" w:ascii="仿宋" w:hAnsi="仿宋" w:eastAsia="仿宋" w:cs="仿宋"/>
          <w:sz w:val="30"/>
          <w:szCs w:val="30"/>
        </w:rPr>
      </w:pPr>
    </w:p>
    <w:p w14:paraId="65AD74BF">
      <w:pPr>
        <w:ind w:firstLine="6300" w:firstLineChars="2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年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月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日 </w:t>
      </w:r>
    </w:p>
    <w:p w14:paraId="3BD99A12">
      <w:pPr>
        <w:pStyle w:val="2"/>
        <w:ind w:left="0" w:leftChars="0" w:firstLine="0" w:firstLineChars="0"/>
        <w:rPr>
          <w:rFonts w:hint="eastAsia" w:ascii="仿宋" w:hAnsi="仿宋" w:eastAsia="仿宋" w:cs="仿宋"/>
          <w:sz w:val="30"/>
          <w:szCs w:val="30"/>
        </w:rPr>
      </w:pPr>
    </w:p>
    <w:p w14:paraId="671945AE">
      <w:pPr>
        <w:pStyle w:val="2"/>
        <w:rPr>
          <w:rFonts w:hint="eastAsia" w:ascii="仿宋" w:hAnsi="仿宋" w:eastAsia="仿宋" w:cs="仿宋"/>
          <w:sz w:val="30"/>
          <w:szCs w:val="30"/>
        </w:rPr>
      </w:pPr>
    </w:p>
    <w:p w14:paraId="7BBC5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机构代码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注册登记机构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</w:t>
      </w:r>
      <w:bookmarkStart w:id="0" w:name="_GoBack"/>
      <w:bookmarkEnd w:id="0"/>
    </w:p>
    <w:p w14:paraId="34E1D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注册</w:t>
      </w:r>
      <w:r>
        <w:rPr>
          <w:rFonts w:hint="eastAsia" w:ascii="仿宋" w:hAnsi="仿宋" w:eastAsia="仿宋" w:cs="仿宋"/>
          <w:sz w:val="30"/>
          <w:szCs w:val="30"/>
        </w:rPr>
        <w:t>日期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有效期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注册资本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</w:t>
      </w:r>
    </w:p>
    <w:p w14:paraId="26D18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公司</w:t>
      </w:r>
      <w:r>
        <w:rPr>
          <w:rFonts w:hint="eastAsia" w:ascii="仿宋" w:hAnsi="仿宋" w:eastAsia="仿宋" w:cs="仿宋"/>
          <w:sz w:val="30"/>
          <w:szCs w:val="30"/>
        </w:rPr>
        <w:t>地址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</w:t>
      </w:r>
    </w:p>
    <w:p w14:paraId="3434C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经济行业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>经济性质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2FB83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身份证号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手机号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0AF7E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授权代表人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身份证号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手机号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</w:p>
    <w:sectPr>
      <w:pgSz w:w="11906" w:h="16838"/>
      <w:pgMar w:top="1440" w:right="1519" w:bottom="138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YTU3ODQ5NzMyZGFlOTExMGRiYjRiMzJjNmRjYjYifQ=="/>
  </w:docVars>
  <w:rsids>
    <w:rsidRoot w:val="00000000"/>
    <w:rsid w:val="096B1A20"/>
    <w:rsid w:val="2F8220A3"/>
    <w:rsid w:val="3AFB389A"/>
    <w:rsid w:val="4BEE4157"/>
    <w:rsid w:val="4F0E4CFE"/>
    <w:rsid w:val="52AA29A6"/>
    <w:rsid w:val="5A0F0348"/>
    <w:rsid w:val="615F2773"/>
    <w:rsid w:val="67192719"/>
    <w:rsid w:val="6AED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320</Characters>
  <Lines>0</Lines>
  <Paragraphs>0</Paragraphs>
  <TotalTime>2</TotalTime>
  <ScaleCrop>false</ScaleCrop>
  <LinksUpToDate>false</LinksUpToDate>
  <CharactersWithSpaces>547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2022-08-02T07:06:00Z</dcterms:created>
  <dc:creator>Administrator</dc:creator>
  <cp:lastModifiedBy>一路有你</cp:lastModifiedBy>
  <cp:lastPrinted>2025-11-12T02:37:49Z</cp:lastPrinted>
  <dcterms:modified xsi:type="dcterms:W3CDTF">2025-11-12T02:37:56Z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17B2DE427D6C4D68B4F3D80625CC299F</vt:lpwstr>
  </property>
  <property fmtid="{D5CDD505-2E9C-101B-9397-08002B2CF9AE}" pid="4" name="KSOTemplateDocerSaveRecord">
    <vt:lpwstr>eyJoZGlkIjoiZmNhYTU3ODQ5NzMyZGFlOTExMGRiYjRiMzJjNmRjYjYiLCJ1c2VySWQiOiI0NzU2MzkyMDkifQ==</vt:lpwstr>
  </property>
</Properties>
</file>